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de número 138 da reunião ordinária do Conselho Municipal de Saúde de Lagoa Grande-MG. Aos 22 dias do mês de Junho de</w:t>
      </w:r>
      <w:r w:rsidRPr="00867F6C"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 xml:space="preserve">reuniram-se os membros do Conselho Municipal de Saúde, na sala de reuniões da Secretaria Municipal de Saúde, situada a Avenida Santos Dumont, 632, Bairro Planalto as 09h00min. A reunião é presidida pela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Carneiro da Silva que passa a palavra para Secretária de Saúde Caroline Gonçalves que apresentou 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SISPACTO 2015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Pactuação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Diretrizes, Objetivos, Metas e Indicadores de 2015, para apreciação e avaliação de todos, após algumas explanações sobre o SISPACTO 2015 foi aprovado por todos os presentes. </w:t>
      </w:r>
      <w:r w:rsidR="00EA6309">
        <w:rPr>
          <w:rFonts w:ascii="Times New Roman" w:hAnsi="Times New Roman" w:cs="Times New Roman"/>
          <w:sz w:val="24"/>
          <w:szCs w:val="24"/>
        </w:rPr>
        <w:t>Caroline prosseguiu</w:t>
      </w:r>
      <w:r>
        <w:rPr>
          <w:rFonts w:ascii="Times New Roman" w:hAnsi="Times New Roman" w:cs="Times New Roman"/>
          <w:sz w:val="24"/>
          <w:szCs w:val="24"/>
        </w:rPr>
        <w:t xml:space="preserve"> falando sobre a I PLENÁRIA DE SAÚDE DE LAGOA GRANDE, explicando que como o município já havia realizado uma conferencia de </w:t>
      </w:r>
      <w:r w:rsidR="00EA6309">
        <w:rPr>
          <w:rFonts w:ascii="Times New Roman" w:hAnsi="Times New Roman" w:cs="Times New Roman"/>
          <w:sz w:val="24"/>
          <w:szCs w:val="24"/>
        </w:rPr>
        <w:t>saúde em 2013, faz-se necessário</w:t>
      </w:r>
      <w:r>
        <w:rPr>
          <w:rFonts w:ascii="Times New Roman" w:hAnsi="Times New Roman" w:cs="Times New Roman"/>
          <w:sz w:val="24"/>
          <w:szCs w:val="24"/>
        </w:rPr>
        <w:t xml:space="preserve"> a realização desta plenária</w:t>
      </w:r>
      <w:r w:rsidR="00C36DF0">
        <w:rPr>
          <w:rFonts w:ascii="Times New Roman" w:hAnsi="Times New Roman" w:cs="Times New Roman"/>
          <w:sz w:val="24"/>
          <w:szCs w:val="24"/>
        </w:rPr>
        <w:t xml:space="preserve">. </w:t>
      </w:r>
      <w:r w:rsidR="00C36DF0" w:rsidRPr="00C36DF0">
        <w:rPr>
          <w:rFonts w:ascii="Times New Roman" w:hAnsi="Times New Roman" w:cs="Times New Roman"/>
          <w:sz w:val="24"/>
          <w:szCs w:val="24"/>
        </w:rPr>
        <w:t>As Etapas Municipal e Estadual de Minas Gerais terão como tema:</w:t>
      </w:r>
      <w:proofErr w:type="gramStart"/>
      <w:r w:rsidR="00C36DF0" w:rsidRPr="00C36DF0">
        <w:rPr>
          <w:rFonts w:ascii="Times New Roman" w:hAnsi="Times New Roman" w:cs="Times New Roman"/>
          <w:sz w:val="24"/>
          <w:szCs w:val="24"/>
        </w:rPr>
        <w:t xml:space="preserve"> </w:t>
      </w:r>
      <w:r w:rsidR="00C36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36DF0" w:rsidRPr="00C36DF0">
        <w:rPr>
          <w:rFonts w:ascii="Times New Roman" w:hAnsi="Times New Roman" w:cs="Times New Roman"/>
          <w:sz w:val="24"/>
          <w:szCs w:val="24"/>
        </w:rPr>
        <w:t>“Saúde Pública de Qualidade para Cuidar Bem das Pessoas: Direito do Povo Brasileiro”</w:t>
      </w:r>
      <w:r w:rsidR="00C36DF0">
        <w:rPr>
          <w:rFonts w:ascii="Times New Roman" w:hAnsi="Times New Roman" w:cs="Times New Roman"/>
          <w:sz w:val="24"/>
          <w:szCs w:val="24"/>
        </w:rPr>
        <w:t xml:space="preserve"> tem como objetivos r</w:t>
      </w:r>
      <w:r w:rsidR="00C36DF0" w:rsidRPr="00C36DF0">
        <w:rPr>
          <w:rFonts w:ascii="Times New Roman" w:hAnsi="Times New Roman" w:cs="Times New Roman"/>
          <w:sz w:val="24"/>
          <w:szCs w:val="24"/>
        </w:rPr>
        <w:t>eafirmar, impulsionar e efetivar os princípios e diretrizes do Sistema Único de Saúde - SUS, para garantir a saúde como direito humano, a universalidade, integralidade e equidade do SUS, com  base  em  políticas  que reduzam  as  desigualdades  sociais  e territoriais,  conforme previsto  na Constituição Federal de 1988, nas Leis n.º 8.080, de 19 de setembro de 1990 e nº 8.</w:t>
      </w:r>
      <w:r w:rsidR="00C36DF0">
        <w:rPr>
          <w:rFonts w:ascii="Times New Roman" w:hAnsi="Times New Roman" w:cs="Times New Roman"/>
          <w:sz w:val="24"/>
          <w:szCs w:val="24"/>
        </w:rPr>
        <w:t xml:space="preserve">142, de 28 de dezembro de 1990; </w:t>
      </w:r>
      <w:r w:rsidR="00C36DF0" w:rsidRPr="00C36DF0">
        <w:rPr>
          <w:rFonts w:ascii="Times New Roman" w:hAnsi="Times New Roman" w:cs="Times New Roman"/>
          <w:sz w:val="24"/>
          <w:szCs w:val="24"/>
        </w:rPr>
        <w:t>Mobilizar e estabelecer diálogos com a sociedade municipal, estadual e nacional acerca do dire</w:t>
      </w:r>
      <w:r w:rsidR="00C36DF0">
        <w:rPr>
          <w:rFonts w:ascii="Times New Roman" w:hAnsi="Times New Roman" w:cs="Times New Roman"/>
          <w:sz w:val="24"/>
          <w:szCs w:val="24"/>
        </w:rPr>
        <w:t xml:space="preserve">ito à saúde e em defesa do SUS; </w:t>
      </w:r>
      <w:r w:rsidR="00C36DF0" w:rsidRPr="00C36DF0">
        <w:rPr>
          <w:rFonts w:ascii="Times New Roman" w:hAnsi="Times New Roman" w:cs="Times New Roman"/>
          <w:sz w:val="24"/>
          <w:szCs w:val="24"/>
        </w:rPr>
        <w:t>Fortalecer  a  participação  e  o  controle  social  no  SUS,  com  ampla  representação  da sociedade de Lagoa Grande nas etapas estadual  e na 15ª</w:t>
      </w:r>
      <w:r w:rsidR="00C36DF0">
        <w:rPr>
          <w:rFonts w:ascii="Times New Roman" w:hAnsi="Times New Roman" w:cs="Times New Roman"/>
          <w:sz w:val="24"/>
          <w:szCs w:val="24"/>
        </w:rPr>
        <w:t xml:space="preserve"> Conferência Nacional de Saúde; </w:t>
      </w:r>
      <w:r w:rsidR="00C36DF0" w:rsidRPr="00C36DF0">
        <w:rPr>
          <w:rFonts w:ascii="Times New Roman" w:hAnsi="Times New Roman" w:cs="Times New Roman"/>
          <w:sz w:val="24"/>
          <w:szCs w:val="24"/>
        </w:rPr>
        <w:t xml:space="preserve">Avaliar a situação de saúde, reavaliar as definições das propostas elaboradas a partir das necessidades de saúde e participar da construção das diretrizes do Plano Plurianual - PPA e dos Planos Municipais, Estadual e Nacional de Saúde, </w:t>
      </w:r>
      <w:r w:rsidR="00C36DF0">
        <w:rPr>
          <w:rFonts w:ascii="Times New Roman" w:hAnsi="Times New Roman" w:cs="Times New Roman"/>
          <w:sz w:val="24"/>
          <w:szCs w:val="24"/>
        </w:rPr>
        <w:t xml:space="preserve">no contexto dos 25 anos do SUS; </w:t>
      </w:r>
      <w:r w:rsidR="00C36DF0" w:rsidRPr="00C36DF0">
        <w:rPr>
          <w:rFonts w:ascii="Times New Roman" w:hAnsi="Times New Roman" w:cs="Times New Roman"/>
          <w:sz w:val="24"/>
          <w:szCs w:val="24"/>
        </w:rPr>
        <w:t>Aprofundar o debate sobre as reformas necessárias à democratização do Estado, em especial as que incidem sobre o setor saúde.</w:t>
      </w:r>
      <w:r w:rsidR="00C36DF0">
        <w:rPr>
          <w:rFonts w:ascii="Times New Roman" w:hAnsi="Times New Roman" w:cs="Times New Roman"/>
          <w:sz w:val="24"/>
          <w:szCs w:val="24"/>
        </w:rPr>
        <w:t xml:space="preserve"> Serão abordados o</w:t>
      </w:r>
      <w:r w:rsidR="00C36DF0" w:rsidRPr="00C36DF0">
        <w:rPr>
          <w:rFonts w:ascii="Times New Roman" w:hAnsi="Times New Roman" w:cs="Times New Roman"/>
          <w:sz w:val="24"/>
          <w:szCs w:val="24"/>
        </w:rPr>
        <w:t>s eixos temáticos da Etapa Municipal</w:t>
      </w:r>
      <w:r w:rsidR="00C36DF0">
        <w:rPr>
          <w:rFonts w:ascii="Times New Roman" w:hAnsi="Times New Roman" w:cs="Times New Roman"/>
          <w:sz w:val="24"/>
          <w:szCs w:val="24"/>
        </w:rPr>
        <w:t xml:space="preserve">: </w:t>
      </w:r>
      <w:r w:rsidR="00C36DF0" w:rsidRPr="00C36DF0">
        <w:rPr>
          <w:rFonts w:ascii="Times New Roman" w:hAnsi="Times New Roman" w:cs="Times New Roman"/>
          <w:sz w:val="24"/>
          <w:szCs w:val="24"/>
        </w:rPr>
        <w:t>I - Direito à Saúde, Garantia de Acesso e Atenção de Quali</w:t>
      </w:r>
      <w:r w:rsidR="00C36DF0">
        <w:rPr>
          <w:rFonts w:ascii="Times New Roman" w:hAnsi="Times New Roman" w:cs="Times New Roman"/>
          <w:sz w:val="24"/>
          <w:szCs w:val="24"/>
        </w:rPr>
        <w:t xml:space="preserve">dade; II - Participação social; </w:t>
      </w:r>
      <w:r w:rsidR="00C36DF0" w:rsidRPr="00C36DF0">
        <w:rPr>
          <w:rFonts w:ascii="Times New Roman" w:hAnsi="Times New Roman" w:cs="Times New Roman"/>
          <w:sz w:val="24"/>
          <w:szCs w:val="24"/>
        </w:rPr>
        <w:t>III - Valorização do trabalho e da educação em saúde; IV - Financiamento do SUS e Relação Público-Privado; V - Gestão do SU</w:t>
      </w:r>
      <w:r w:rsidR="00C36DF0">
        <w:rPr>
          <w:rFonts w:ascii="Times New Roman" w:hAnsi="Times New Roman" w:cs="Times New Roman"/>
          <w:sz w:val="24"/>
          <w:szCs w:val="24"/>
        </w:rPr>
        <w:t xml:space="preserve">S e Modelos de Atenção à Saúde; </w:t>
      </w:r>
      <w:r w:rsidR="00C36DF0" w:rsidRPr="00C36DF0">
        <w:rPr>
          <w:rFonts w:ascii="Times New Roman" w:hAnsi="Times New Roman" w:cs="Times New Roman"/>
          <w:sz w:val="24"/>
          <w:szCs w:val="24"/>
        </w:rPr>
        <w:t>VI - Informação, Educação e Política de Comunicação do SUS; VII - Ciência</w:t>
      </w:r>
      <w:r w:rsidR="00C36DF0">
        <w:rPr>
          <w:rFonts w:ascii="Times New Roman" w:hAnsi="Times New Roman" w:cs="Times New Roman"/>
          <w:sz w:val="24"/>
          <w:szCs w:val="24"/>
        </w:rPr>
        <w:t xml:space="preserve">, Tecnologia e Inovação no SUS; </w:t>
      </w:r>
      <w:r w:rsidR="00C36DF0" w:rsidRPr="00C36DF0">
        <w:rPr>
          <w:rFonts w:ascii="Times New Roman" w:hAnsi="Times New Roman" w:cs="Times New Roman"/>
          <w:sz w:val="24"/>
          <w:szCs w:val="24"/>
        </w:rPr>
        <w:t>VIII - Reformas democráticas e populares do Estado.</w:t>
      </w:r>
      <w:r w:rsidR="00C36DF0">
        <w:rPr>
          <w:rFonts w:ascii="Times New Roman" w:hAnsi="Times New Roman" w:cs="Times New Roman"/>
          <w:sz w:val="24"/>
          <w:szCs w:val="24"/>
        </w:rPr>
        <w:t xml:space="preserve"> Foi apresentado o Regimento Interno da I Plenária de Saúde do município de Lagoa Grande e juntamente com os membros do referido Conselho de Saúde foi nomeado a </w:t>
      </w:r>
      <w:r w:rsidR="00C36DF0" w:rsidRPr="00C36DF0">
        <w:rPr>
          <w:rFonts w:ascii="Times New Roman" w:hAnsi="Times New Roman" w:cs="Times New Roman"/>
          <w:sz w:val="24"/>
          <w:szCs w:val="24"/>
        </w:rPr>
        <w:t>composição da comissão organizadora e coordenadora</w:t>
      </w:r>
      <w:r w:rsidR="00687301">
        <w:rPr>
          <w:rFonts w:ascii="Times New Roman" w:hAnsi="Times New Roman" w:cs="Times New Roman"/>
          <w:sz w:val="24"/>
          <w:szCs w:val="24"/>
        </w:rPr>
        <w:t xml:space="preserve"> da I Pl</w:t>
      </w:r>
      <w:r w:rsidR="00923178">
        <w:rPr>
          <w:rFonts w:ascii="Times New Roman" w:hAnsi="Times New Roman" w:cs="Times New Roman"/>
          <w:sz w:val="24"/>
          <w:szCs w:val="24"/>
        </w:rPr>
        <w:t>enária de Saúde. Sendo colocados</w:t>
      </w:r>
      <w:r w:rsidR="00687301">
        <w:rPr>
          <w:rFonts w:ascii="Times New Roman" w:hAnsi="Times New Roman" w:cs="Times New Roman"/>
          <w:sz w:val="24"/>
          <w:szCs w:val="24"/>
        </w:rPr>
        <w:t xml:space="preserve"> em votação e apreciação, foi aprovado por todos os conselhos presentes. </w:t>
      </w:r>
      <w:r w:rsidR="00EA6309">
        <w:rPr>
          <w:rFonts w:ascii="Times New Roman" w:hAnsi="Times New Roman" w:cs="Times New Roman"/>
          <w:sz w:val="24"/>
          <w:szCs w:val="24"/>
        </w:rPr>
        <w:t>Foi definido que a I Plenária de Saúde será realizad</w:t>
      </w:r>
      <w:r w:rsidR="00A4764E">
        <w:rPr>
          <w:rFonts w:ascii="Times New Roman" w:hAnsi="Times New Roman" w:cs="Times New Roman"/>
          <w:sz w:val="24"/>
          <w:szCs w:val="24"/>
        </w:rPr>
        <w:t xml:space="preserve">a no dia 08 de Julho de 2015 no salão da danceteria Recanto na </w:t>
      </w:r>
      <w:proofErr w:type="gramStart"/>
      <w:r w:rsidR="00A4764E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="00A4764E">
        <w:rPr>
          <w:rFonts w:ascii="Times New Roman" w:hAnsi="Times New Roman" w:cs="Times New Roman"/>
          <w:sz w:val="24"/>
          <w:szCs w:val="24"/>
        </w:rPr>
        <w:t xml:space="preserve"> Presidente Juscelino Kubitschek, 135 </w:t>
      </w:r>
      <w:r w:rsidR="00923178">
        <w:rPr>
          <w:rFonts w:ascii="Times New Roman" w:hAnsi="Times New Roman" w:cs="Times New Roman"/>
          <w:sz w:val="24"/>
          <w:szCs w:val="24"/>
        </w:rPr>
        <w:t>– Centro,</w:t>
      </w:r>
      <w:r w:rsidR="00EA6309">
        <w:rPr>
          <w:rFonts w:ascii="Times New Roman" w:hAnsi="Times New Roman" w:cs="Times New Roman"/>
          <w:sz w:val="24"/>
          <w:szCs w:val="24"/>
        </w:rPr>
        <w:t xml:space="preserve"> das 07 às 16 horas. </w:t>
      </w:r>
      <w:r w:rsidR="00490853">
        <w:rPr>
          <w:rFonts w:ascii="Times New Roman" w:hAnsi="Times New Roman" w:cs="Times New Roman"/>
          <w:sz w:val="24"/>
          <w:szCs w:val="24"/>
        </w:rPr>
        <w:t>Será elaborada a resolução 005/2015 e a deliberação 005/2015 que aprova o Regimento Interno da I Plenária de Saúde de Lagoa Grande. Tal delib</w:t>
      </w:r>
      <w:bookmarkStart w:id="0" w:name="_GoBack"/>
      <w:bookmarkEnd w:id="0"/>
      <w:r w:rsidR="00490853">
        <w:rPr>
          <w:rFonts w:ascii="Times New Roman" w:hAnsi="Times New Roman" w:cs="Times New Roman"/>
          <w:sz w:val="24"/>
          <w:szCs w:val="24"/>
        </w:rPr>
        <w:t xml:space="preserve">eração será encaminhada para o setor jurídico da prefeitura para criação do decreto que convoca para realização da I Plenária. Será elaborada também a resolução 006/2015 e a deliberação 006/2015 que aprova o SISPACTO 2015 – </w:t>
      </w:r>
      <w:proofErr w:type="spellStart"/>
      <w:r w:rsidR="00490853">
        <w:rPr>
          <w:rFonts w:ascii="Times New Roman" w:hAnsi="Times New Roman" w:cs="Times New Roman"/>
          <w:sz w:val="24"/>
          <w:szCs w:val="24"/>
        </w:rPr>
        <w:t>Pactuação</w:t>
      </w:r>
      <w:proofErr w:type="spellEnd"/>
      <w:r w:rsidR="00490853">
        <w:rPr>
          <w:rFonts w:ascii="Times New Roman" w:hAnsi="Times New Roman" w:cs="Times New Roman"/>
          <w:sz w:val="24"/>
          <w:szCs w:val="24"/>
        </w:rPr>
        <w:t xml:space="preserve"> de Diretrizes, Objetivos, Metas e Indicadores de 2015. </w:t>
      </w:r>
      <w:r>
        <w:rPr>
          <w:rFonts w:ascii="Times New Roman" w:hAnsi="Times New Roman" w:cs="Times New Roman"/>
          <w:sz w:val="24"/>
          <w:szCs w:val="24"/>
        </w:rPr>
        <w:t xml:space="preserve">Não havendo nada mais a relatar deixo </w:t>
      </w:r>
      <w:proofErr w:type="gramStart"/>
      <w:r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sendo ata aprovada por todos os conselheiros presentes segue assinatura. Lagoa Grande, </w:t>
      </w:r>
      <w:r w:rsidR="00490853">
        <w:rPr>
          <w:rFonts w:ascii="Times New Roman" w:hAnsi="Times New Roman" w:cs="Times New Roman"/>
          <w:sz w:val="24"/>
          <w:szCs w:val="24"/>
        </w:rPr>
        <w:t>22 de junho</w:t>
      </w:r>
      <w:r w:rsidRPr="00867F6C">
        <w:rPr>
          <w:rFonts w:ascii="Times New Roman" w:hAnsi="Times New Roman" w:cs="Times New Roman"/>
          <w:sz w:val="24"/>
          <w:szCs w:val="24"/>
        </w:rPr>
        <w:t xml:space="preserve"> de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0A1C" w:rsidSect="00A4764E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1C"/>
    <w:rsid w:val="003904DB"/>
    <w:rsid w:val="00490853"/>
    <w:rsid w:val="00687301"/>
    <w:rsid w:val="00923178"/>
    <w:rsid w:val="00A4764E"/>
    <w:rsid w:val="00BD0A1C"/>
    <w:rsid w:val="00C04B40"/>
    <w:rsid w:val="00C36DF0"/>
    <w:rsid w:val="00E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2015-06-22T11:36:00Z</cp:lastPrinted>
  <dcterms:created xsi:type="dcterms:W3CDTF">2015-06-19T12:50:00Z</dcterms:created>
  <dcterms:modified xsi:type="dcterms:W3CDTF">2015-06-22T12:59:00Z</dcterms:modified>
</cp:coreProperties>
</file>