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F" w:rsidRDefault="00104C7F" w:rsidP="00104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de número 136 da reunião extraordinária do Conselho Municipal de </w:t>
      </w:r>
      <w:r w:rsidR="00666895">
        <w:rPr>
          <w:rFonts w:ascii="Times New Roman" w:hAnsi="Times New Roman" w:cs="Times New Roman"/>
          <w:sz w:val="24"/>
          <w:szCs w:val="24"/>
        </w:rPr>
        <w:t>Saúde de Lagoa Grande-MG. Aos 25</w:t>
      </w:r>
      <w:r>
        <w:rPr>
          <w:rFonts w:ascii="Times New Roman" w:hAnsi="Times New Roman" w:cs="Times New Roman"/>
          <w:sz w:val="24"/>
          <w:szCs w:val="24"/>
        </w:rPr>
        <w:t xml:space="preserve"> de Março de 2015 reuniram-se os membros do Conselho Municipal de Saúde, na sala de reuniões da Secretaria Municipal de Saúde, situada a Avenida Santos Dumont, 632, Bairro Planalto as 13h00min. A reunião é presidida pela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Carneiro da Silva que passa a palavra para a Secretária Municipal de Saúde, Caroline Gonçalves e Silva apresentou o RAG- Relatório Anual de Gestão 2014 para apreciação e avaliação de todos, após algumas explanações sobre a importância deste instrumento de gestão o RAG- Relatório Anual de Gestão 2014 foi colocado em votação e foi aprovado por todos. Foi elaborada a resolução 002/2015 e a deliberação 003/2015. </w:t>
      </w:r>
      <w:r w:rsidR="00666895">
        <w:rPr>
          <w:rFonts w:ascii="Times New Roman" w:hAnsi="Times New Roman" w:cs="Times New Roman"/>
          <w:sz w:val="24"/>
          <w:szCs w:val="24"/>
        </w:rPr>
        <w:t xml:space="preserve">Será enviado em seguida o RAG- Relatório Anual de Gestão 2014 juntamente com a deliberação aprovada, para o poder legislativo. </w:t>
      </w:r>
      <w:r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e</w:t>
      </w:r>
      <w:bookmarkEnd w:id="0"/>
      <w:r>
        <w:rPr>
          <w:rFonts w:ascii="Times New Roman" w:hAnsi="Times New Roman" w:cs="Times New Roman"/>
          <w:sz w:val="24"/>
          <w:szCs w:val="24"/>
        </w:rPr>
        <w:t>ndo ata aprovada por todos os conselheiros presentes se</w:t>
      </w:r>
      <w:r w:rsidR="00666895">
        <w:rPr>
          <w:rFonts w:ascii="Times New Roman" w:hAnsi="Times New Roman" w:cs="Times New Roman"/>
          <w:sz w:val="24"/>
          <w:szCs w:val="24"/>
        </w:rPr>
        <w:t>gue assinatura. Lagoa Grande, 25</w:t>
      </w:r>
      <w:r>
        <w:rPr>
          <w:rFonts w:ascii="Times New Roman" w:hAnsi="Times New Roman" w:cs="Times New Roman"/>
          <w:sz w:val="24"/>
          <w:szCs w:val="24"/>
        </w:rPr>
        <w:t xml:space="preserve"> de Março de 2015. Observação após a reunião a Presidente do Conselho de Saúde juntamente com a Secretária de Saúde entram no sistema do SARSUS com a senha do conselho de saúde e aprovou o RAG- Relatório Anual de Gestão 2014. </w:t>
      </w:r>
    </w:p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7F"/>
    <w:rsid w:val="00104C7F"/>
    <w:rsid w:val="003904DB"/>
    <w:rsid w:val="00666895"/>
    <w:rsid w:val="00C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2015-03-19T16:49:00Z</dcterms:created>
  <dcterms:modified xsi:type="dcterms:W3CDTF">2015-03-24T18:19:00Z</dcterms:modified>
</cp:coreProperties>
</file>