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5A" w:rsidRDefault="003D075A" w:rsidP="003D07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Ata de número 135 da reunião ordinária do Conselho Municipal de Saúde de Lagoa Grande-MG. Aos 20 de Março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de 2015 reuniram-se os membros do Conselho Municipal de Saúde, na sala de reuniões da Secretaria Municipal de Saúde, situada a Avenida Santos Dumont, 632, Bairro Centro as 09h00min. A reunião é presidida pela Secretária de Saúde Caroline Gonçalves e Silva que apresent</w:t>
      </w:r>
      <w:r w:rsidR="00DD1C38">
        <w:rPr>
          <w:rFonts w:ascii="Times New Roman" w:hAnsi="Times New Roman" w:cs="Times New Roman"/>
          <w:sz w:val="24"/>
          <w:szCs w:val="24"/>
        </w:rPr>
        <w:t xml:space="preserve">ou o Plano Anual de Saúde 2015. </w:t>
      </w:r>
      <w:r w:rsidR="00DD1C38">
        <w:rPr>
          <w:rFonts w:ascii="Times New Roman" w:hAnsi="Times New Roman" w:cs="Times New Roman"/>
          <w:sz w:val="24"/>
          <w:szCs w:val="24"/>
        </w:rPr>
        <w:t>Nos referidos eixos: Eixo 1- Gestão do SUS, Eixo 2- Atenção Primaria, Eixo 3-Media e alta complexidade, Eixo 4- Vigilância em Saúde, Eixo 5- Assistência Farmacêutica, Eixo 6-Urgência e Emergência e Eixo 7- Controle social e gestão do SUS</w:t>
      </w:r>
      <w:r w:rsidR="00DD1C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para apreciação e avaliação de todos, após algumas explanações sobre o Plano Anual de Saúde 2015 foi aprovado por todos os presentes. Foi elaborada uma deliberação 002. Não havendo nada mais a relatar deixo </w:t>
      </w:r>
      <w:proofErr w:type="gramStart"/>
      <w:r>
        <w:rPr>
          <w:rFonts w:ascii="Times New Roman" w:hAnsi="Times New Roman" w:cs="Times New Roman"/>
          <w:sz w:val="24"/>
          <w:szCs w:val="24"/>
        </w:rPr>
        <w:t>a presente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ata para apreciação de todos e se aprovada será assinada pelos conselheiros presentes. Após leitura, sendo ata aprovada por todos os conselheiros presentes segue assinatura. Lagoa Grande, 20 de Março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de 2015. </w:t>
      </w:r>
    </w:p>
    <w:bookmarkEnd w:id="0"/>
    <w:p w:rsidR="003904DB" w:rsidRDefault="003904DB"/>
    <w:sectPr w:rsidR="003904DB" w:rsidSect="00C04B40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5A"/>
    <w:rsid w:val="003904DB"/>
    <w:rsid w:val="003D075A"/>
    <w:rsid w:val="00653755"/>
    <w:rsid w:val="00C04B40"/>
    <w:rsid w:val="00D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5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5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2015-03-19T16:27:00Z</dcterms:created>
  <dcterms:modified xsi:type="dcterms:W3CDTF">2015-03-19T16:48:00Z</dcterms:modified>
</cp:coreProperties>
</file>